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B4" w:rsidRPr="00700D92" w:rsidRDefault="00FD6FCE" w:rsidP="00095466">
      <w:pPr>
        <w:spacing w:line="240" w:lineRule="auto"/>
        <w:ind w:left="1416" w:firstLine="204"/>
        <w:rPr>
          <w:sz w:val="18"/>
        </w:rPr>
      </w:pPr>
      <w:r>
        <w:rPr>
          <w:noProof/>
          <w:sz w:val="18"/>
          <w:lang w:eastAsia="fr-FR"/>
        </w:rPr>
        <w:pict>
          <v:roundrect id="_x0000_s1100" style="position:absolute;left:0;text-align:left;margin-left:0;margin-top:-5.15pt;width:1in;height:29.3pt;z-index:-251653120;v-text-anchor:middle" arcsize="10923f" fillcolor="#bfbfbf [2412]" stroked="f">
            <v:textbox style="mso-next-textbox:#_x0000_s1100">
              <w:txbxContent>
                <w:p w:rsidR="007474AE" w:rsidRPr="00095466" w:rsidRDefault="007474AE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095466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700D92" w:rsidRPr="00700D92">
        <w:rPr>
          <w:sz w:val="36"/>
          <w:szCs w:val="40"/>
        </w:rPr>
        <w:t>Diviser un nombre décimal par un nombre entier</w:t>
      </w:r>
    </w:p>
    <w:p w:rsidR="00BD154E" w:rsidRDefault="00FD6FCE">
      <w:r>
        <w:rPr>
          <w:noProof/>
          <w:lang w:eastAsia="fr-FR"/>
        </w:rPr>
        <w:pict>
          <v:roundrect id="_x0000_s1027" style="position:absolute;margin-left:-7.4pt;margin-top:4.2pt;width:564.45pt;height:320.95pt;z-index:251658240" arcsize="2112f">
            <v:textbox style="mso-next-textbox:#_x0000_s1027">
              <w:txbxContent>
                <w:p w:rsidR="006425A5" w:rsidRDefault="007474AE" w:rsidP="00887E5E">
                  <w:pPr>
                    <w:spacing w:line="240" w:lineRule="auto"/>
                    <w:ind w:right="67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="004C47C2" w:rsidRPr="00CD4028">
                    <w:rPr>
                      <w:b/>
                      <w:szCs w:val="24"/>
                    </w:rPr>
                    <w:t>Diviser un nombre par 10, 100, 1 000</w:t>
                  </w:r>
                  <w:r w:rsidR="004C47C2">
                    <w:rPr>
                      <w:szCs w:val="24"/>
                    </w:rPr>
                    <w:t>… revient à déplacer la virgule d’un, deux, trois… rangs</w:t>
                  </w:r>
                  <w:r w:rsidR="004C47C2" w:rsidRPr="004C47C2">
                    <w:rPr>
                      <w:szCs w:val="24"/>
                    </w:rPr>
                    <w:t xml:space="preserve"> </w:t>
                  </w:r>
                  <w:r w:rsidR="004C47C2">
                    <w:rPr>
                      <w:szCs w:val="24"/>
                    </w:rPr>
                    <w:t>vers la gauche. Si le nombre n’a pas de virgule, on commence par la rajouter après les unités puis on la déplace.</w:t>
                  </w:r>
                </w:p>
                <w:p w:rsidR="0047741E" w:rsidRDefault="002E246B" w:rsidP="00887E5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2E246B">
                    <w:rPr>
                      <w:i/>
                      <w:noProof/>
                      <w:szCs w:val="24"/>
                      <w:lang w:eastAsia="fr-FR"/>
                    </w:rPr>
                    <w:t>Exemples</w:t>
                  </w:r>
                  <w:r>
                    <w:rPr>
                      <w:noProof/>
                      <w:szCs w:val="24"/>
                      <w:lang w:eastAsia="fr-FR"/>
                    </w:rPr>
                    <w:t> : 24,5 : 10 = 2,45           128 : 100 = 1,289                       85 :10 = 8,5</w:t>
                  </w:r>
                </w:p>
                <w:p w:rsidR="002E246B" w:rsidRDefault="002E246B" w:rsidP="00887E5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4C47C2" w:rsidRDefault="002E246B" w:rsidP="00887E5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2E246B">
                    <w:rPr>
                      <w:b/>
                      <w:szCs w:val="24"/>
                    </w:rPr>
                    <w:t>On peut calculer certaines divisions de tête.</w:t>
                  </w:r>
                </w:p>
                <w:p w:rsidR="002E246B" w:rsidRDefault="002E246B" w:rsidP="00887E5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2E246B">
                    <w:rPr>
                      <w:i/>
                      <w:szCs w:val="24"/>
                    </w:rPr>
                    <w:t>Exemples</w:t>
                  </w:r>
                  <w:r>
                    <w:rPr>
                      <w:szCs w:val="24"/>
                    </w:rPr>
                    <w:t> : 1 : 2 = 0,5                     3 : 2 = 1,5                                   25 :2 = 12,5              10 : 4 = 2,5</w:t>
                  </w:r>
                </w:p>
                <w:p w:rsidR="002E246B" w:rsidRDefault="002E246B" w:rsidP="00887E5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10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6100"/>
                    <w:gridCol w:w="4769"/>
                  </w:tblGrid>
                  <w:tr w:rsidR="002E246B" w:rsidTr="00595712">
                    <w:tc>
                      <w:tcPr>
                        <w:tcW w:w="10869" w:type="dxa"/>
                        <w:gridSpan w:val="2"/>
                      </w:tcPr>
                      <w:p w:rsidR="002E246B" w:rsidRDefault="002E246B" w:rsidP="00887E5E">
                        <w:pPr>
                          <w:spacing w:after="120" w:line="240" w:lineRule="auto"/>
                          <w:ind w:right="255"/>
                          <w:jc w:val="both"/>
                          <w:rPr>
                            <w:szCs w:val="24"/>
                          </w:rPr>
                        </w:pPr>
                        <w:r w:rsidRPr="00870BBF">
                          <w:rPr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szCs w:val="24"/>
                          </w:rPr>
                          <w:t xml:space="preserve"> </w:t>
                        </w:r>
                        <w:r w:rsidRPr="002E246B">
                          <w:rPr>
                            <w:b/>
                            <w:szCs w:val="24"/>
                          </w:rPr>
                          <w:t>Quand la division d’un nombre entier possède un reste,</w:t>
                        </w:r>
                        <w:r>
                          <w:rPr>
                            <w:szCs w:val="24"/>
                          </w:rPr>
                          <w:t xml:space="preserve"> on peut continuer le calcul en </w:t>
                        </w:r>
                        <w:r w:rsidRPr="002E246B">
                          <w:rPr>
                            <w:b/>
                            <w:szCs w:val="24"/>
                          </w:rPr>
                          <w:t>ajoutant une virgule</w:t>
                        </w:r>
                        <w:r>
                          <w:rPr>
                            <w:szCs w:val="24"/>
                          </w:rPr>
                          <w:t xml:space="preserve"> puis des zéros aux dixièmes, centièmes, etc. </w:t>
                        </w:r>
                      </w:p>
                    </w:tc>
                  </w:tr>
                  <w:tr w:rsidR="00E611EB" w:rsidTr="00595712">
                    <w:trPr>
                      <w:trHeight w:val="834"/>
                    </w:trPr>
                    <w:tc>
                      <w:tcPr>
                        <w:tcW w:w="10869" w:type="dxa"/>
                        <w:gridSpan w:val="2"/>
                      </w:tcPr>
                      <w:p w:rsidR="00E611EB" w:rsidRDefault="00E611EB" w:rsidP="00887E5E">
                        <w:pPr>
                          <w:spacing w:after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On calcule alors le </w:t>
                        </w:r>
                        <w:r>
                          <w:rPr>
                            <w:b/>
                            <w:szCs w:val="24"/>
                          </w:rPr>
                          <w:t>quotient décimal</w:t>
                        </w:r>
                        <w:r>
                          <w:rPr>
                            <w:szCs w:val="24"/>
                          </w:rPr>
                          <w:t>. On peut trouver un quotient exact (on obtient un reste de 0) ou on peut calculer un quotient approché au dixième près</w:t>
                        </w:r>
                        <w:r w:rsidR="002E246B">
                          <w:rPr>
                            <w:szCs w:val="24"/>
                          </w:rPr>
                          <w:t>, au centième près, etc.</w:t>
                        </w:r>
                      </w:p>
                      <w:p w:rsidR="002E246B" w:rsidRPr="00870BBF" w:rsidRDefault="002E246B" w:rsidP="00887E5E">
                        <w:pPr>
                          <w:spacing w:after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 w:rsidRPr="00870BBF">
                          <w:rPr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szCs w:val="24"/>
                          </w:rPr>
                          <w:t xml:space="preserve"> On peut diviser un nombre décimal par un nombre entier. On calcule alors également le quotient décimal.</w:t>
                        </w:r>
                      </w:p>
                    </w:tc>
                  </w:tr>
                  <w:tr w:rsidR="002E246B" w:rsidTr="00595712">
                    <w:tc>
                      <w:tcPr>
                        <w:tcW w:w="6100" w:type="dxa"/>
                      </w:tcPr>
                      <w:p w:rsidR="002E246B" w:rsidRDefault="002E246B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1"/>
                        </w:r>
                        <w:r>
                          <w:rPr>
                            <w:szCs w:val="24"/>
                          </w:rPr>
                          <w:t xml:space="preserve"> On pose la division en laissant des espaces pour ajouter des zéros. </w:t>
                        </w:r>
                      </w:p>
                      <w:p w:rsidR="002E246B" w:rsidRDefault="002E246B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2"/>
                        </w:r>
                        <w:r>
                          <w:rPr>
                            <w:szCs w:val="24"/>
                          </w:rPr>
                          <w:t xml:space="preserve"> On divise d’abord la partie entière.</w:t>
                        </w:r>
                      </w:p>
                      <w:p w:rsidR="002E246B" w:rsidRDefault="002E246B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3"/>
                        </w:r>
                        <w:r>
                          <w:rPr>
                            <w:szCs w:val="24"/>
                          </w:rPr>
                          <w:t xml:space="preserve"> On place la virgule au dividende si elle n’y est pas déjà et on la place également au quotient.</w:t>
                        </w:r>
                      </w:p>
                      <w:p w:rsidR="002E246B" w:rsidRDefault="002E246B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4"/>
                        </w:r>
                        <w:r>
                          <w:rPr>
                            <w:szCs w:val="24"/>
                          </w:rPr>
                          <w:t xml:space="preserve"> On continue la division chiffre par chiffre : les dixièmes puis les centièmes… en ajoutant des zéros si nécessaire.</w:t>
                        </w:r>
                      </w:p>
                      <w:p w:rsidR="002E246B" w:rsidRPr="00870BBF" w:rsidRDefault="002E246B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5"/>
                        </w:r>
                        <w:r>
                          <w:rPr>
                            <w:szCs w:val="24"/>
                          </w:rPr>
                          <w:t xml:space="preserve"> On arrête la division lorsqu’on obtient un reste de zéro ou quand on atteint le chiffre qui était visé (un quotient approché au dixième, au centième…).</w:t>
                        </w:r>
                      </w:p>
                    </w:tc>
                    <w:tc>
                      <w:tcPr>
                        <w:tcW w:w="4769" w:type="dxa"/>
                        <w:vAlign w:val="center"/>
                      </w:tcPr>
                      <w:p w:rsidR="002E246B" w:rsidRPr="00870BBF" w:rsidRDefault="00595712" w:rsidP="00887E5E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021840" cy="1643219"/>
                              <wp:effectExtent l="19050" t="0" r="0" b="0"/>
                              <wp:docPr id="7" name="Image 6" descr="lecon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econ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24386" cy="16452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87E5E" w:rsidRPr="00887E5E" w:rsidRDefault="00887E5E" w:rsidP="00887E5E">
                  <w:pPr>
                    <w:spacing w:line="240" w:lineRule="auto"/>
                    <w:rPr>
                      <w:i/>
                    </w:rPr>
                  </w:pPr>
                </w:p>
              </w:txbxContent>
            </v:textbox>
          </v:roundrect>
        </w:pict>
      </w:r>
    </w:p>
    <w:p w:rsidR="00BD154E" w:rsidRDefault="00BD154E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561222" w:rsidRDefault="00561222"/>
    <w:p w:rsidR="00982DB4" w:rsidRDefault="00982DB4"/>
    <w:p w:rsidR="00857A04" w:rsidRDefault="00857A04"/>
    <w:p w:rsidR="00857A04" w:rsidRDefault="00857A04"/>
    <w:p w:rsidR="00857A04" w:rsidRDefault="00FD6FCE">
      <w:r w:rsidRPr="00FD6FCE">
        <w:rPr>
          <w:noProof/>
          <w:sz w:val="18"/>
          <w:lang w:eastAsia="fr-FR"/>
        </w:rPr>
        <w:pict>
          <v:roundrect id="_x0000_s1104" style="position:absolute;margin-left:0;margin-top:8.35pt;width:1in;height:29.3pt;z-index:-251650048;v-text-anchor:middle" arcsize="10923f" fillcolor="#bfbfbf [2412]" stroked="f">
            <v:textbox style="mso-next-textbox:#_x0000_s1104">
              <w:txbxContent>
                <w:p w:rsidR="00857A04" w:rsidRPr="00095466" w:rsidRDefault="00857A04" w:rsidP="00857A04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095466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</w:p>
    <w:p w:rsidR="00595712" w:rsidRPr="00700D92" w:rsidRDefault="00FD6FCE" w:rsidP="00595712">
      <w:pPr>
        <w:spacing w:line="240" w:lineRule="auto"/>
        <w:ind w:left="1416" w:firstLine="204"/>
        <w:rPr>
          <w:sz w:val="18"/>
        </w:rPr>
      </w:pPr>
      <w:r>
        <w:rPr>
          <w:noProof/>
          <w:sz w:val="18"/>
          <w:lang w:eastAsia="fr-FR"/>
        </w:rPr>
        <w:pict>
          <v:roundrect id="_x0000_s1110" style="position:absolute;left:0;text-align:left;margin-left:0;margin-top:-5.15pt;width:1in;height:29.3pt;z-index:-251644928;v-text-anchor:middle" arcsize="10923f" fillcolor="#bfbfbf [2412]" stroked="f">
            <v:textbox style="mso-next-textbox:#_x0000_s1110">
              <w:txbxContent>
                <w:p w:rsidR="00595712" w:rsidRPr="00095466" w:rsidRDefault="00595712" w:rsidP="00595712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095466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595712" w:rsidRPr="00700D92">
        <w:rPr>
          <w:sz w:val="36"/>
          <w:szCs w:val="40"/>
        </w:rPr>
        <w:t>Diviser un nombre décimal par un nombre entier</w:t>
      </w:r>
    </w:p>
    <w:p w:rsidR="00595712" w:rsidRDefault="00FD6FCE" w:rsidP="00595712">
      <w:r>
        <w:rPr>
          <w:noProof/>
          <w:lang w:eastAsia="fr-FR"/>
        </w:rPr>
        <w:pict>
          <v:roundrect id="_x0000_s1109" style="position:absolute;margin-left:-7.4pt;margin-top:4.2pt;width:564.45pt;height:320.95pt;z-index:251670528" arcsize="2112f">
            <v:textbox style="mso-next-textbox:#_x0000_s1109">
              <w:txbxContent>
                <w:p w:rsidR="00595712" w:rsidRDefault="00595712" w:rsidP="00595712">
                  <w:pPr>
                    <w:spacing w:line="240" w:lineRule="auto"/>
                    <w:ind w:right="67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 w:rsidRPr="00CD4028">
                    <w:rPr>
                      <w:b/>
                      <w:szCs w:val="24"/>
                    </w:rPr>
                    <w:t>Diviser un nombre par 10, 100, 1 000</w:t>
                  </w:r>
                  <w:r>
                    <w:rPr>
                      <w:szCs w:val="24"/>
                    </w:rPr>
                    <w:t>… revient à déplacer la virgule d’un, deux, trois… rangs</w:t>
                  </w:r>
                  <w:r w:rsidRPr="004C47C2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vers la gauche. Si le nombre n’a pas de virgule, on commence par la rajouter après les unités puis on la déplace.</w:t>
                  </w:r>
                </w:p>
                <w:p w:rsidR="00595712" w:rsidRDefault="00595712" w:rsidP="00595712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2E246B">
                    <w:rPr>
                      <w:i/>
                      <w:noProof/>
                      <w:szCs w:val="24"/>
                      <w:lang w:eastAsia="fr-FR"/>
                    </w:rPr>
                    <w:t>Exemples</w:t>
                  </w:r>
                  <w:r>
                    <w:rPr>
                      <w:noProof/>
                      <w:szCs w:val="24"/>
                      <w:lang w:eastAsia="fr-FR"/>
                    </w:rPr>
                    <w:t> : 24,5 : 10 = 2,45           128 : 100 = 1,289                       85 :10 = 8,5</w:t>
                  </w:r>
                </w:p>
                <w:p w:rsidR="00595712" w:rsidRDefault="00595712" w:rsidP="00595712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595712" w:rsidRDefault="00595712" w:rsidP="00595712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</w:t>
                  </w:r>
                  <w:r w:rsidRPr="002E246B">
                    <w:rPr>
                      <w:b/>
                      <w:szCs w:val="24"/>
                    </w:rPr>
                    <w:t>On peut calculer certaines divisions de tête.</w:t>
                  </w:r>
                </w:p>
                <w:p w:rsidR="00595712" w:rsidRDefault="00595712" w:rsidP="00595712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2E246B">
                    <w:rPr>
                      <w:i/>
                      <w:szCs w:val="24"/>
                    </w:rPr>
                    <w:t>Exemples</w:t>
                  </w:r>
                  <w:r>
                    <w:rPr>
                      <w:szCs w:val="24"/>
                    </w:rPr>
                    <w:t> : 1 : 2 = 0,5                     3 : 2 = 1,5                                   25 :2 = 12,5              10 : 4 = 2,5</w:t>
                  </w:r>
                </w:p>
                <w:p w:rsidR="00595712" w:rsidRDefault="00595712" w:rsidP="00595712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Ind w:w="10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6100"/>
                    <w:gridCol w:w="4769"/>
                  </w:tblGrid>
                  <w:tr w:rsidR="00595712" w:rsidTr="00595712">
                    <w:tc>
                      <w:tcPr>
                        <w:tcW w:w="10869" w:type="dxa"/>
                        <w:gridSpan w:val="2"/>
                      </w:tcPr>
                      <w:p w:rsidR="00595712" w:rsidRDefault="00595712" w:rsidP="00887E5E">
                        <w:pPr>
                          <w:spacing w:after="120" w:line="240" w:lineRule="auto"/>
                          <w:ind w:right="255"/>
                          <w:jc w:val="both"/>
                          <w:rPr>
                            <w:szCs w:val="24"/>
                          </w:rPr>
                        </w:pPr>
                        <w:r w:rsidRPr="00870BBF">
                          <w:rPr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szCs w:val="24"/>
                          </w:rPr>
                          <w:t xml:space="preserve"> </w:t>
                        </w:r>
                        <w:r w:rsidRPr="002E246B">
                          <w:rPr>
                            <w:b/>
                            <w:szCs w:val="24"/>
                          </w:rPr>
                          <w:t>Quand la division d’un nombre entier possède un reste,</w:t>
                        </w:r>
                        <w:r>
                          <w:rPr>
                            <w:szCs w:val="24"/>
                          </w:rPr>
                          <w:t xml:space="preserve"> on peut continuer le calcul en </w:t>
                        </w:r>
                        <w:r w:rsidRPr="002E246B">
                          <w:rPr>
                            <w:b/>
                            <w:szCs w:val="24"/>
                          </w:rPr>
                          <w:t>ajoutant une virgule</w:t>
                        </w:r>
                        <w:r>
                          <w:rPr>
                            <w:szCs w:val="24"/>
                          </w:rPr>
                          <w:t xml:space="preserve"> puis des zéros aux dixièmes, centièmes, etc. </w:t>
                        </w:r>
                      </w:p>
                    </w:tc>
                  </w:tr>
                  <w:tr w:rsidR="00595712" w:rsidTr="00595712">
                    <w:trPr>
                      <w:trHeight w:val="834"/>
                    </w:trPr>
                    <w:tc>
                      <w:tcPr>
                        <w:tcW w:w="10869" w:type="dxa"/>
                        <w:gridSpan w:val="2"/>
                      </w:tcPr>
                      <w:p w:rsidR="00595712" w:rsidRDefault="00595712" w:rsidP="00887E5E">
                        <w:pPr>
                          <w:spacing w:after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On calcule alors le </w:t>
                        </w:r>
                        <w:r>
                          <w:rPr>
                            <w:b/>
                            <w:szCs w:val="24"/>
                          </w:rPr>
                          <w:t>quotient décimal</w:t>
                        </w:r>
                        <w:r>
                          <w:rPr>
                            <w:szCs w:val="24"/>
                          </w:rPr>
                          <w:t>. On peut trouver un quotient exact (on obtient un reste de 0) ou on peut calculer un quotient approché au dixième près, au centième près, etc.</w:t>
                        </w:r>
                      </w:p>
                      <w:p w:rsidR="00595712" w:rsidRPr="00870BBF" w:rsidRDefault="00595712" w:rsidP="00887E5E">
                        <w:pPr>
                          <w:spacing w:after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 w:rsidRPr="00870BBF">
                          <w:rPr>
                            <w:szCs w:val="24"/>
                          </w:rPr>
                          <w:sym w:font="Wingdings" w:char="F0D8"/>
                        </w:r>
                        <w:r>
                          <w:rPr>
                            <w:szCs w:val="24"/>
                          </w:rPr>
                          <w:t xml:space="preserve"> On peut diviser un nombre décimal par un nombre entier. On calcule alors également le quotient décimal.</w:t>
                        </w:r>
                      </w:p>
                    </w:tc>
                  </w:tr>
                  <w:tr w:rsidR="00595712" w:rsidTr="00595712">
                    <w:tc>
                      <w:tcPr>
                        <w:tcW w:w="6100" w:type="dxa"/>
                      </w:tcPr>
                      <w:p w:rsidR="00595712" w:rsidRDefault="00595712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1"/>
                        </w:r>
                        <w:r>
                          <w:rPr>
                            <w:szCs w:val="24"/>
                          </w:rPr>
                          <w:t xml:space="preserve"> On pose la division en laissant des espaces pour ajouter des zéros. </w:t>
                        </w:r>
                      </w:p>
                      <w:p w:rsidR="00595712" w:rsidRDefault="00595712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2"/>
                        </w:r>
                        <w:r>
                          <w:rPr>
                            <w:szCs w:val="24"/>
                          </w:rPr>
                          <w:t xml:space="preserve"> On divise d’abord la partie entière.</w:t>
                        </w:r>
                      </w:p>
                      <w:p w:rsidR="00595712" w:rsidRDefault="00595712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3"/>
                        </w:r>
                        <w:r>
                          <w:rPr>
                            <w:szCs w:val="24"/>
                          </w:rPr>
                          <w:t xml:space="preserve"> On place la virgule au dividende si elle n’y est pas déjà et on la place également au quotient.</w:t>
                        </w:r>
                      </w:p>
                      <w:p w:rsidR="00595712" w:rsidRDefault="00595712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4"/>
                        </w:r>
                        <w:r>
                          <w:rPr>
                            <w:szCs w:val="24"/>
                          </w:rPr>
                          <w:t xml:space="preserve"> On continue la division chiffre par chiffre : les dixièmes puis les centièmes… en ajoutant des zéros si nécessaire.</w:t>
                        </w:r>
                      </w:p>
                      <w:p w:rsidR="00595712" w:rsidRPr="00870BBF" w:rsidRDefault="00595712" w:rsidP="00887E5E">
                        <w:pPr>
                          <w:spacing w:before="120" w:line="240" w:lineRule="auto"/>
                          <w:ind w:right="79"/>
                          <w:jc w:val="both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sym w:font="Wingdings" w:char="F085"/>
                        </w:r>
                        <w:r>
                          <w:rPr>
                            <w:szCs w:val="24"/>
                          </w:rPr>
                          <w:t xml:space="preserve"> On arrête la division lorsqu’on obtient un reste de zéro ou quand on atteint le chiffre qui était visé (un quotient approché au dixième, au centième…).</w:t>
                        </w:r>
                      </w:p>
                    </w:tc>
                    <w:tc>
                      <w:tcPr>
                        <w:tcW w:w="4769" w:type="dxa"/>
                        <w:vAlign w:val="center"/>
                      </w:tcPr>
                      <w:p w:rsidR="00595712" w:rsidRPr="00870BBF" w:rsidRDefault="00595712" w:rsidP="00887E5E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021840" cy="1643219"/>
                              <wp:effectExtent l="19050" t="0" r="0" b="0"/>
                              <wp:docPr id="8" name="Image 6" descr="lecon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lecon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24386" cy="16452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595712" w:rsidRPr="00887E5E" w:rsidRDefault="00595712" w:rsidP="00595712">
                  <w:pPr>
                    <w:spacing w:line="240" w:lineRule="auto"/>
                    <w:rPr>
                      <w:i/>
                    </w:rPr>
                  </w:pPr>
                </w:p>
              </w:txbxContent>
            </v:textbox>
          </v:roundrect>
        </w:pict>
      </w:r>
    </w:p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595712" w:rsidRDefault="00595712" w:rsidP="00595712"/>
    <w:p w:rsidR="00857A04" w:rsidRDefault="00857A04"/>
    <w:sectPr w:rsidR="00857A04" w:rsidSect="00857A04">
      <w:headerReference w:type="default" r:id="rId9"/>
      <w:footerReference w:type="default" r:id="rId10"/>
      <w:pgSz w:w="11906" w:h="16838"/>
      <w:pgMar w:top="567" w:right="1274" w:bottom="284" w:left="426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4BD" w:rsidRDefault="000554BD" w:rsidP="00C90910">
      <w:pPr>
        <w:spacing w:line="240" w:lineRule="auto"/>
      </w:pPr>
      <w:r>
        <w:separator/>
      </w:r>
    </w:p>
  </w:endnote>
  <w:endnote w:type="continuationSeparator" w:id="0">
    <w:p w:rsidR="000554BD" w:rsidRDefault="000554BD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A0A" w:rsidRPr="008B20C4" w:rsidRDefault="00802A0A" w:rsidP="00802A0A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 xml:space="preserve">Leçon </w:t>
    </w:r>
  </w:p>
  <w:p w:rsidR="00802A0A" w:rsidRDefault="00802A0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4BD" w:rsidRDefault="000554BD" w:rsidP="00C90910">
      <w:pPr>
        <w:spacing w:line="240" w:lineRule="auto"/>
      </w:pPr>
      <w:r>
        <w:separator/>
      </w:r>
    </w:p>
  </w:footnote>
  <w:footnote w:type="continuationSeparator" w:id="0">
    <w:p w:rsidR="000554BD" w:rsidRDefault="000554BD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AE" w:rsidRDefault="007474AE" w:rsidP="007D1EDB">
    <w:pPr>
      <w:pStyle w:val="En-tte"/>
      <w:tabs>
        <w:tab w:val="clear" w:pos="4536"/>
        <w:tab w:val="clear" w:pos="9072"/>
      </w:tabs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image001"/>
      </v:shape>
    </w:pict>
  </w:numPicBullet>
  <w:abstractNum w:abstractNumId="0">
    <w:nsid w:val="FFFFFF7C"/>
    <w:multiLevelType w:val="singleLevel"/>
    <w:tmpl w:val="BE0C7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700C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2A41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24D3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A4D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CAE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2CDB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5AB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207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24AD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1741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114B"/>
    <w:rsid w:val="000141C6"/>
    <w:rsid w:val="000211F3"/>
    <w:rsid w:val="000554BD"/>
    <w:rsid w:val="00066D2B"/>
    <w:rsid w:val="00085C88"/>
    <w:rsid w:val="00095466"/>
    <w:rsid w:val="000B3E7A"/>
    <w:rsid w:val="000E7AC8"/>
    <w:rsid w:val="0011093F"/>
    <w:rsid w:val="00132D9A"/>
    <w:rsid w:val="00186BA6"/>
    <w:rsid w:val="001F60F7"/>
    <w:rsid w:val="00210A50"/>
    <w:rsid w:val="00220146"/>
    <w:rsid w:val="00255B47"/>
    <w:rsid w:val="0029559A"/>
    <w:rsid w:val="0029698E"/>
    <w:rsid w:val="0029752E"/>
    <w:rsid w:val="002A479A"/>
    <w:rsid w:val="002A7468"/>
    <w:rsid w:val="002B4417"/>
    <w:rsid w:val="002C10B4"/>
    <w:rsid w:val="002E246B"/>
    <w:rsid w:val="002E5D3F"/>
    <w:rsid w:val="002E6A21"/>
    <w:rsid w:val="002F1A33"/>
    <w:rsid w:val="00305DA3"/>
    <w:rsid w:val="00333EA0"/>
    <w:rsid w:val="00353CCC"/>
    <w:rsid w:val="00373743"/>
    <w:rsid w:val="00394C88"/>
    <w:rsid w:val="003A33B1"/>
    <w:rsid w:val="003B4A57"/>
    <w:rsid w:val="003C50B9"/>
    <w:rsid w:val="003C7FB6"/>
    <w:rsid w:val="004027A3"/>
    <w:rsid w:val="0040713B"/>
    <w:rsid w:val="00412BB1"/>
    <w:rsid w:val="00453EEE"/>
    <w:rsid w:val="00462509"/>
    <w:rsid w:val="00475E15"/>
    <w:rsid w:val="0047741E"/>
    <w:rsid w:val="004A3D21"/>
    <w:rsid w:val="004C47C2"/>
    <w:rsid w:val="004E3968"/>
    <w:rsid w:val="005038D3"/>
    <w:rsid w:val="00517D7A"/>
    <w:rsid w:val="00523003"/>
    <w:rsid w:val="00561222"/>
    <w:rsid w:val="005806DE"/>
    <w:rsid w:val="00581276"/>
    <w:rsid w:val="00595712"/>
    <w:rsid w:val="005C7AD8"/>
    <w:rsid w:val="005F5B4D"/>
    <w:rsid w:val="006124AA"/>
    <w:rsid w:val="006314CE"/>
    <w:rsid w:val="006425A5"/>
    <w:rsid w:val="006461D9"/>
    <w:rsid w:val="00680E88"/>
    <w:rsid w:val="00684281"/>
    <w:rsid w:val="00687DA4"/>
    <w:rsid w:val="006B7AC4"/>
    <w:rsid w:val="006D5698"/>
    <w:rsid w:val="006F6482"/>
    <w:rsid w:val="00700D92"/>
    <w:rsid w:val="007021AE"/>
    <w:rsid w:val="00703129"/>
    <w:rsid w:val="007251D7"/>
    <w:rsid w:val="007338EE"/>
    <w:rsid w:val="007474AE"/>
    <w:rsid w:val="00756B0D"/>
    <w:rsid w:val="00762FFE"/>
    <w:rsid w:val="00776590"/>
    <w:rsid w:val="0078537D"/>
    <w:rsid w:val="00785B3A"/>
    <w:rsid w:val="00786E5D"/>
    <w:rsid w:val="007B6CA0"/>
    <w:rsid w:val="007D1EDB"/>
    <w:rsid w:val="007E656D"/>
    <w:rsid w:val="007F31D7"/>
    <w:rsid w:val="00802A0A"/>
    <w:rsid w:val="00807F2E"/>
    <w:rsid w:val="0083444D"/>
    <w:rsid w:val="00843DBB"/>
    <w:rsid w:val="0085155A"/>
    <w:rsid w:val="00857267"/>
    <w:rsid w:val="00857A04"/>
    <w:rsid w:val="0086534E"/>
    <w:rsid w:val="00870BBF"/>
    <w:rsid w:val="00882487"/>
    <w:rsid w:val="00887E5E"/>
    <w:rsid w:val="008949C1"/>
    <w:rsid w:val="008A70ED"/>
    <w:rsid w:val="008B2A94"/>
    <w:rsid w:val="009401D6"/>
    <w:rsid w:val="00956571"/>
    <w:rsid w:val="00981DA2"/>
    <w:rsid w:val="009820E3"/>
    <w:rsid w:val="00982DB4"/>
    <w:rsid w:val="009A6393"/>
    <w:rsid w:val="009C09A5"/>
    <w:rsid w:val="009C1BA0"/>
    <w:rsid w:val="009C3F90"/>
    <w:rsid w:val="009D7845"/>
    <w:rsid w:val="009F41A9"/>
    <w:rsid w:val="009F7CEA"/>
    <w:rsid w:val="00A24959"/>
    <w:rsid w:val="00A32DA2"/>
    <w:rsid w:val="00A45A54"/>
    <w:rsid w:val="00A52B04"/>
    <w:rsid w:val="00A6529C"/>
    <w:rsid w:val="00AD6D43"/>
    <w:rsid w:val="00B8116C"/>
    <w:rsid w:val="00B936B3"/>
    <w:rsid w:val="00BA53EF"/>
    <w:rsid w:val="00BC2649"/>
    <w:rsid w:val="00BD154E"/>
    <w:rsid w:val="00BE4BB3"/>
    <w:rsid w:val="00C143C5"/>
    <w:rsid w:val="00C14C06"/>
    <w:rsid w:val="00C61F8E"/>
    <w:rsid w:val="00C62AF8"/>
    <w:rsid w:val="00C72807"/>
    <w:rsid w:val="00C75C66"/>
    <w:rsid w:val="00C8431E"/>
    <w:rsid w:val="00C90910"/>
    <w:rsid w:val="00C94579"/>
    <w:rsid w:val="00CB159B"/>
    <w:rsid w:val="00CD4028"/>
    <w:rsid w:val="00CE537A"/>
    <w:rsid w:val="00D0587C"/>
    <w:rsid w:val="00D303FA"/>
    <w:rsid w:val="00D51B93"/>
    <w:rsid w:val="00D62EA8"/>
    <w:rsid w:val="00D74D01"/>
    <w:rsid w:val="00D95119"/>
    <w:rsid w:val="00DB0BED"/>
    <w:rsid w:val="00DB47F2"/>
    <w:rsid w:val="00DB74D9"/>
    <w:rsid w:val="00E01B66"/>
    <w:rsid w:val="00E10ED0"/>
    <w:rsid w:val="00E12737"/>
    <w:rsid w:val="00E21DA8"/>
    <w:rsid w:val="00E4072C"/>
    <w:rsid w:val="00E611EB"/>
    <w:rsid w:val="00E93FBD"/>
    <w:rsid w:val="00EA12AB"/>
    <w:rsid w:val="00EA6DBA"/>
    <w:rsid w:val="00EC1E89"/>
    <w:rsid w:val="00EE1FDC"/>
    <w:rsid w:val="00EF3FE0"/>
    <w:rsid w:val="00EF4901"/>
    <w:rsid w:val="00F00BBB"/>
    <w:rsid w:val="00F66282"/>
    <w:rsid w:val="00F933B7"/>
    <w:rsid w:val="00F9430E"/>
    <w:rsid w:val="00FB4FE5"/>
    <w:rsid w:val="00FD6FCE"/>
    <w:rsid w:val="00FE2402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List Paragraph" w:uiPriority="99" w:qFormat="1"/>
  </w:latentStyles>
  <w:style w:type="paragraph" w:default="1" w:styleId="Normal">
    <w:name w:val="Normal"/>
    <w:qFormat/>
    <w:rsid w:val="00FB4FE5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  <w:style w:type="character" w:customStyle="1" w:styleId="st1">
    <w:name w:val="st1"/>
    <w:basedOn w:val="Policepardfaut"/>
    <w:rsid w:val="00887E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BFDDD-40A0-4422-AE2C-DBBF3703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1</Pages>
  <Words>23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18</cp:revision>
  <cp:lastPrinted>2017-10-13T14:40:00Z</cp:lastPrinted>
  <dcterms:created xsi:type="dcterms:W3CDTF">2018-01-23T21:51:00Z</dcterms:created>
  <dcterms:modified xsi:type="dcterms:W3CDTF">2018-05-29T14:59:00Z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