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Default="00566564" w:rsidP="003B5E1F">
      <w:pPr>
        <w:ind w:left="1416" w:firstLine="624"/>
      </w:pPr>
      <w:r>
        <w:rPr>
          <w:noProof/>
          <w:lang w:eastAsia="fr-FR"/>
        </w:rPr>
        <w:pict>
          <v:roundrect id="_x0000_s1100" style="position:absolute;left:0;text-align:left;margin-left:6pt;margin-top:-6.05pt;width:90pt;height:33.05pt;z-index:-251653120;v-text-anchor:middle" arcsize="10923f" fillcolor="#bfbfbf [2412]" stroked="f">
            <v:textbox style="mso-next-textbox:#_x0000_s1100">
              <w:txbxContent>
                <w:p w:rsidR="0049515E" w:rsidRPr="00CA5B7D" w:rsidRDefault="0049515E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CA5B7D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7E6C6C" w:rsidRPr="005771F3">
        <w:rPr>
          <w:rFonts w:ascii="Arial" w:hAnsi="Arial"/>
          <w:sz w:val="32"/>
          <w:szCs w:val="40"/>
        </w:rPr>
        <w:t>Conna</w:t>
      </w:r>
      <w:r w:rsidR="007E6C6C">
        <w:rPr>
          <w:rFonts w:ascii="Arial" w:hAnsi="Arial"/>
          <w:sz w:val="32"/>
          <w:szCs w:val="40"/>
        </w:rPr>
        <w:t>i</w:t>
      </w:r>
      <w:r w:rsidR="007E6C6C" w:rsidRPr="005771F3">
        <w:rPr>
          <w:rFonts w:ascii="Arial" w:hAnsi="Arial"/>
          <w:sz w:val="32"/>
          <w:szCs w:val="40"/>
        </w:rPr>
        <w:t>tre les mesures de durées</w:t>
      </w:r>
    </w:p>
    <w:p w:rsidR="00BD154E" w:rsidRDefault="00566564">
      <w:r>
        <w:rPr>
          <w:noProof/>
          <w:lang w:eastAsia="fr-FR"/>
        </w:rPr>
        <w:pict>
          <v:roundrect id="_x0000_s1027" style="position:absolute;margin-left:0;margin-top:5.85pt;width:552pt;height:342pt;z-index:251658240" arcsize="2112f">
            <v:textbox style="mso-next-textbox:#_x0000_s1027">
              <w:txbxContent>
                <w:tbl>
                  <w:tblPr>
                    <w:tblStyle w:val="Grilledutableau"/>
                    <w:tblW w:w="1106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237"/>
                    <w:gridCol w:w="1826"/>
                  </w:tblGrid>
                  <w:tr w:rsidR="0049515E" w:rsidRPr="005771F3" w:rsidTr="007E6C6C">
                    <w:trPr>
                      <w:trHeight w:val="1167"/>
                    </w:trPr>
                    <w:tc>
                      <w:tcPr>
                        <w:tcW w:w="9237" w:type="dxa"/>
                      </w:tcPr>
                      <w:p w:rsidR="0049515E" w:rsidRPr="005771F3" w:rsidRDefault="0049515E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Pour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lire l’heure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, on utilise une montre ou une horloge et on regarde les aiguilles : </w:t>
                        </w:r>
                      </w:p>
                      <w:p w:rsidR="0049515E" w:rsidRPr="005771F3" w:rsidRDefault="0049515E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   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petite aiguille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indique les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heures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  <w:p w:rsidR="0049515E" w:rsidRDefault="0049515E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   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grande aiguille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indique les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 xml:space="preserve"> minutes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. </w:t>
                        </w:r>
                      </w:p>
                      <w:p w:rsidR="00924983" w:rsidRPr="005771F3" w:rsidRDefault="00924983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924983" w:rsidRDefault="00566564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66564">
                          <w:rPr>
                            <w:rFonts w:ascii="Arial" w:hAnsi="Arial" w:cs="Arial"/>
                            <w:noProof/>
                            <w:color w:val="0000FF"/>
                            <w:sz w:val="20"/>
                            <w:szCs w:val="27"/>
                            <w:lang w:eastAsia="fr-FR"/>
                          </w:rPr>
                          <w:pict>
                            <v:shape id="Image 32" o:spid="_x0000_i1025" type="#_x0000_t75" alt="Résultat de recherche d'images pour &quot;attention&quot;" style="width:15pt;height:12.75pt;visibility:visible;mso-wrap-style:square" o:bullet="t">
                              <v:imagedata r:id="rId8" o:title="Résultat de recherche d'images pour &quot;attention&quot;" grayscale="t"/>
                            </v:shape>
                          </w:pict>
                        </w:r>
                        <w:r w:rsidR="0049515E"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Les chiffres écrits sur l’horloge sont ceux pour les heures, </w:t>
                        </w:r>
                      </w:p>
                      <w:p w:rsidR="0049515E" w:rsidRPr="00924983" w:rsidRDefault="00924983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pou</w:t>
                        </w:r>
                        <w:r w:rsidR="0049515E"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r les minutes, il faut les multiplier par 5.</w:t>
                        </w:r>
                      </w:p>
                    </w:tc>
                    <w:tc>
                      <w:tcPr>
                        <w:tcW w:w="1826" w:type="dxa"/>
                      </w:tcPr>
                      <w:p w:rsidR="007E6C6C" w:rsidRDefault="007E6C6C" w:rsidP="007E6C6C">
                        <w:pPr>
                          <w:jc w:val="center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723900" cy="650461"/>
                              <wp:effectExtent l="19050" t="0" r="0" b="0"/>
                              <wp:docPr id="11" name="Image 10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24001" cy="6505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E6C6C" w:rsidRPr="00F81C8C" w:rsidRDefault="007E6C6C" w:rsidP="007E6C6C">
                        <w:pPr>
                          <w:jc w:val="center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20 du matin</w:t>
                        </w:r>
                      </w:p>
                      <w:p w:rsidR="0049515E" w:rsidRPr="005771F3" w:rsidRDefault="007E6C6C" w:rsidP="007E6C6C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13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20 de l’après-midi</w:t>
                        </w:r>
                      </w:p>
                    </w:tc>
                  </w:tr>
                </w:tbl>
                <w:p w:rsidR="0049515E" w:rsidRPr="005771F3" w:rsidRDefault="0049515E" w:rsidP="008B6E11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771F3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Il existe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différentes unités de mesure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de durée</w:t>
                  </w:r>
                  <w:r w:rsidR="00094126">
                    <w:rPr>
                      <w:rFonts w:ascii="Arial" w:hAnsi="Arial"/>
                      <w:sz w:val="20"/>
                      <w:szCs w:val="24"/>
                    </w:rPr>
                    <w:t>s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et des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équivalences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entre 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>elles :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496"/>
                    <w:gridCol w:w="3951"/>
                    <w:gridCol w:w="3379"/>
                  </w:tblGrid>
                  <w:tr w:rsidR="00924983" w:rsidRPr="005771F3">
                    <w:tc>
                      <w:tcPr>
                        <w:tcW w:w="3510" w:type="dxa"/>
                      </w:tcPr>
                      <w:p w:rsidR="0049515E" w:rsidRPr="005771F3" w:rsidRDefault="0049515E" w:rsidP="007864A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millénaire = 1 000 ans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49515E" w:rsidRPr="005771F3" w:rsidRDefault="0049515E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="00924983"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un trimestre = 3 mois</w:t>
                        </w:r>
                      </w:p>
                    </w:tc>
                    <w:tc>
                      <w:tcPr>
                        <w:tcW w:w="3393" w:type="dxa"/>
                      </w:tcPr>
                      <w:p w:rsidR="0049515E" w:rsidRPr="005771F3" w:rsidRDefault="0049515E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="00924983"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un jour = 24 heures</w:t>
                        </w:r>
                      </w:p>
                    </w:tc>
                  </w:tr>
                  <w:tr w:rsidR="00924983" w:rsidRPr="005771F3">
                    <w:tc>
                      <w:tcPr>
                        <w:tcW w:w="3510" w:type="dxa"/>
                      </w:tcPr>
                      <w:p w:rsidR="0049515E" w:rsidRPr="005771F3" w:rsidRDefault="0049515E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="00924983"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un siècle = 100 ans 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49515E" w:rsidRPr="005771F3" w:rsidRDefault="0049515E" w:rsidP="0049515E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mois = 28, 29, 30 ou 31 jours</w:t>
                        </w:r>
                      </w:p>
                    </w:tc>
                    <w:tc>
                      <w:tcPr>
                        <w:tcW w:w="3393" w:type="dxa"/>
                      </w:tcPr>
                      <w:p w:rsidR="0049515E" w:rsidRPr="005771F3" w:rsidRDefault="0049515E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="00924983"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une heure = 60 minutes</w:t>
                        </w:r>
                      </w:p>
                    </w:tc>
                  </w:tr>
                  <w:tr w:rsidR="00924983" w:rsidRPr="005771F3">
                    <w:tc>
                      <w:tcPr>
                        <w:tcW w:w="3510" w:type="dxa"/>
                      </w:tcPr>
                      <w:p w:rsidR="0049515E" w:rsidRPr="005771F3" w:rsidRDefault="0049515E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="00924983"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un an = 365 (ou 366) jours 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49515E" w:rsidRPr="005771F3" w:rsidRDefault="0049515E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="00924983"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une semaine = 7 jours </w:t>
                        </w:r>
                      </w:p>
                    </w:tc>
                    <w:tc>
                      <w:tcPr>
                        <w:tcW w:w="3393" w:type="dxa"/>
                      </w:tcPr>
                      <w:p w:rsidR="0049515E" w:rsidRPr="005771F3" w:rsidRDefault="0049515E" w:rsidP="0049515E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1 minute = 60 secondes</w:t>
                        </w:r>
                      </w:p>
                    </w:tc>
                  </w:tr>
                </w:tbl>
                <w:p w:rsidR="0049515E" w:rsidRDefault="0049515E" w:rsidP="007864A7">
                  <w:pPr>
                    <w:spacing w:before="120" w:line="240" w:lineRule="auto"/>
                    <w:ind w:right="6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771F3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On peut calculer la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durée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d’un événement, son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instant initial 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ou son instant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final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de différentes façons :</w:t>
                  </w:r>
                </w:p>
                <w:p w:rsidR="007E6C6C" w:rsidRPr="005771F3" w:rsidRDefault="007E6C6C" w:rsidP="007864A7">
                  <w:pPr>
                    <w:spacing w:before="120" w:line="240" w:lineRule="auto"/>
                    <w:ind w:right="6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3619"/>
                    <w:gridCol w:w="3602"/>
                    <w:gridCol w:w="3605"/>
                  </w:tblGrid>
                  <w:tr w:rsidR="0049515E" w:rsidRPr="00924983" w:rsidTr="00924983">
                    <w:tc>
                      <w:tcPr>
                        <w:tcW w:w="3624" w:type="dxa"/>
                        <w:shd w:val="clear" w:color="auto" w:fill="A6A6A6" w:themeFill="background1" w:themeFillShade="A6"/>
                      </w:tcPr>
                      <w:p w:rsidR="0049515E" w:rsidRPr="00924983" w:rsidRDefault="00924983" w:rsidP="004959D6">
                        <w:pPr>
                          <w:spacing w:before="60" w:after="60" w:line="240" w:lineRule="auto"/>
                          <w:ind w:right="62"/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</w:pP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</w:t>
                        </w:r>
                        <w:r w:rsidR="0049515E"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vec un schéma</w:t>
                        </w:r>
                      </w:p>
                    </w:tc>
                    <w:tc>
                      <w:tcPr>
                        <w:tcW w:w="3624" w:type="dxa"/>
                        <w:shd w:val="clear" w:color="auto" w:fill="A6A6A6" w:themeFill="background1" w:themeFillShade="A6"/>
                      </w:tcPr>
                      <w:p w:rsidR="0049515E" w:rsidRPr="00924983" w:rsidRDefault="00924983" w:rsidP="004959D6">
                        <w:pPr>
                          <w:spacing w:before="60" w:after="60" w:line="240" w:lineRule="auto"/>
                          <w:ind w:right="62"/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</w:pP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</w:t>
                        </w:r>
                        <w:r w:rsidR="0049515E"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vec une addition</w:t>
                        </w:r>
                      </w:p>
                    </w:tc>
                    <w:tc>
                      <w:tcPr>
                        <w:tcW w:w="3624" w:type="dxa"/>
                        <w:shd w:val="clear" w:color="auto" w:fill="A6A6A6" w:themeFill="background1" w:themeFillShade="A6"/>
                      </w:tcPr>
                      <w:p w:rsidR="0049515E" w:rsidRPr="00924983" w:rsidRDefault="00924983" w:rsidP="004959D6">
                        <w:pPr>
                          <w:spacing w:before="60" w:after="60" w:line="240" w:lineRule="auto"/>
                          <w:ind w:right="62"/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</w:pP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</w:t>
                        </w:r>
                        <w:r w:rsidR="0049515E"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vec une soustraction</w:t>
                        </w:r>
                      </w:p>
                    </w:tc>
                  </w:tr>
                  <w:tr w:rsidR="0049515E" w:rsidRPr="005771F3" w:rsidTr="00EC4BA9">
                    <w:tc>
                      <w:tcPr>
                        <w:tcW w:w="3624" w:type="dxa"/>
                      </w:tcPr>
                      <w:p w:rsidR="00094126" w:rsidRDefault="00094126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49515E" w:rsidRDefault="00094126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899285" cy="805757"/>
                              <wp:effectExtent l="19050" t="0" r="5715" b="0"/>
                              <wp:docPr id="1" name="Image 0" descr="2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0.pn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99550" cy="80586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515E" w:rsidRPr="005771F3" w:rsidRDefault="0049515E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49515E" w:rsidRPr="005771F3" w:rsidRDefault="0049515E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On avance par petits bon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d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s pour se retrouver le plus possible sur des heures entières.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49515E" w:rsidRDefault="00D55427" w:rsidP="00D55427">
                        <w:pPr>
                          <w:spacing w:line="240" w:lineRule="auto"/>
                          <w:ind w:right="62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230630" cy="712470"/>
                              <wp:effectExtent l="19050" t="0" r="7620" b="0"/>
                              <wp:docPr id="6" name="Image 5" descr="lecon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lecon.pn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35278" cy="71516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515E" w:rsidRPr="005771F3" w:rsidRDefault="0049515E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49515E" w:rsidRPr="005771F3" w:rsidRDefault="0049515E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On additionne séparément heures et minutes puis on convertit les minutes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</w:p>
                      <w:p w:rsidR="0049515E" w:rsidRPr="005771F3" w:rsidRDefault="0049515E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75 min = 1 h 15</w:t>
                        </w:r>
                      </w:p>
                      <w:p w:rsidR="0049515E" w:rsidRPr="005771F3" w:rsidRDefault="0049515E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donc cela donne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 :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10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h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49515E" w:rsidRDefault="00094126" w:rsidP="00D55427">
                        <w:pPr>
                          <w:spacing w:line="240" w:lineRule="auto"/>
                          <w:ind w:right="62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373333" cy="1055370"/>
                              <wp:effectExtent l="19050" t="0" r="0" b="0"/>
                              <wp:docPr id="3" name="Image 2" descr="20-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0-1.pn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3525" cy="105551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515E" w:rsidRPr="005771F3" w:rsidRDefault="0049515E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49515E" w:rsidRPr="005771F3" w:rsidRDefault="0049515E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On soustrait séparément heures et minutes mais s’il n’y a pas assez de minutes, il faut convertir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h en 60 min.</w:t>
                        </w:r>
                      </w:p>
                    </w:tc>
                  </w:tr>
                </w:tbl>
                <w:p w:rsidR="0049515E" w:rsidRPr="005771F3" w:rsidRDefault="0049515E" w:rsidP="007864A7">
                  <w:pPr>
                    <w:spacing w:before="120" w:line="240" w:lineRule="auto"/>
                    <w:ind w:right="6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981DA2" w:rsidRDefault="00981DA2"/>
    <w:p w:rsidR="00561222" w:rsidRDefault="00561222"/>
    <w:p w:rsidR="00D55427" w:rsidRDefault="00566564" w:rsidP="00D55427">
      <w:pPr>
        <w:ind w:left="1416" w:firstLine="624"/>
      </w:pPr>
      <w:r>
        <w:rPr>
          <w:noProof/>
          <w:lang w:eastAsia="fr-FR"/>
        </w:rPr>
        <w:pict>
          <v:roundrect id="_x0000_s1112" style="position:absolute;left:0;text-align:left;margin-left:6pt;margin-top:-6.05pt;width:90pt;height:33.05pt;z-index:-251644928;v-text-anchor:middle" arcsize="10923f" fillcolor="#bfbfbf [2412]" stroked="f">
            <v:textbox style="mso-next-textbox:#_x0000_s1112">
              <w:txbxContent>
                <w:p w:rsidR="00D55427" w:rsidRPr="00CA5B7D" w:rsidRDefault="00D55427" w:rsidP="00D55427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CA5B7D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D55427" w:rsidRPr="005771F3">
        <w:rPr>
          <w:rFonts w:ascii="Arial" w:hAnsi="Arial"/>
          <w:sz w:val="32"/>
          <w:szCs w:val="40"/>
        </w:rPr>
        <w:t>Conna</w:t>
      </w:r>
      <w:r w:rsidR="00D55427">
        <w:rPr>
          <w:rFonts w:ascii="Arial" w:hAnsi="Arial"/>
          <w:sz w:val="32"/>
          <w:szCs w:val="40"/>
        </w:rPr>
        <w:t>i</w:t>
      </w:r>
      <w:r w:rsidR="00D55427" w:rsidRPr="005771F3">
        <w:rPr>
          <w:rFonts w:ascii="Arial" w:hAnsi="Arial"/>
          <w:sz w:val="32"/>
          <w:szCs w:val="40"/>
        </w:rPr>
        <w:t>tre les mesures de durées</w:t>
      </w:r>
    </w:p>
    <w:p w:rsidR="00D55427" w:rsidRDefault="00566564" w:rsidP="00D55427">
      <w:r>
        <w:rPr>
          <w:noProof/>
          <w:lang w:eastAsia="fr-FR"/>
        </w:rPr>
        <w:pict>
          <v:roundrect id="_x0000_s1111" style="position:absolute;margin-left:0;margin-top:5.85pt;width:552pt;height:342pt;z-index:251670528" arcsize="2112f">
            <v:textbox style="mso-next-textbox:#_x0000_s1111">
              <w:txbxContent>
                <w:tbl>
                  <w:tblPr>
                    <w:tblStyle w:val="Grilledutableau"/>
                    <w:tblW w:w="1106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9237"/>
                    <w:gridCol w:w="1826"/>
                  </w:tblGrid>
                  <w:tr w:rsidR="00D55427" w:rsidRPr="005771F3" w:rsidTr="007E6C6C">
                    <w:trPr>
                      <w:trHeight w:val="1167"/>
                    </w:trPr>
                    <w:tc>
                      <w:tcPr>
                        <w:tcW w:w="9237" w:type="dxa"/>
                      </w:tcPr>
                      <w:p w:rsidR="00D55427" w:rsidRPr="005771F3" w:rsidRDefault="00D55427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D8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Pour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lire l’heure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, on utilise une montre ou une horloge et on regarde les aiguilles : </w:t>
                        </w:r>
                      </w:p>
                      <w:p w:rsidR="00D55427" w:rsidRPr="005771F3" w:rsidRDefault="00D55427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   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petite aiguille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indique les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heures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.</w:t>
                        </w:r>
                      </w:p>
                      <w:p w:rsidR="00D55427" w:rsidRDefault="00D55427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   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la 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grande aiguille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indique les</w:t>
                        </w: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 xml:space="preserve"> minutes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. </w:t>
                        </w:r>
                      </w:p>
                      <w:p w:rsidR="00D55427" w:rsidRPr="005771F3" w:rsidRDefault="00D55427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D55427" w:rsidRDefault="00D55427" w:rsidP="00C53542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0000FF"/>
                            <w:sz w:val="20"/>
                            <w:szCs w:val="27"/>
                            <w:lang w:eastAsia="fr-FR"/>
                          </w:rPr>
                          <w:drawing>
                            <wp:inline distT="0" distB="0" distL="0" distR="0">
                              <wp:extent cx="190500" cy="161925"/>
                              <wp:effectExtent l="19050" t="0" r="0" b="0"/>
                              <wp:docPr id="13" name="Image 32" descr="Résultat de recherche d'images pour &quot;attention&quot;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e 32" descr="Résultat de recherche d'images pour &quot;attention&quot;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grayscl/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61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Les chiffres écrits sur l’horloge sont ceux pour les heures, </w:t>
                        </w:r>
                      </w:p>
                      <w:p w:rsidR="00D55427" w:rsidRPr="00924983" w:rsidRDefault="00D55427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pou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r les minutes, il faut les multiplier par 5.</w:t>
                        </w:r>
                      </w:p>
                    </w:tc>
                    <w:tc>
                      <w:tcPr>
                        <w:tcW w:w="1826" w:type="dxa"/>
                      </w:tcPr>
                      <w:p w:rsidR="00D55427" w:rsidRDefault="00D55427" w:rsidP="007E6C6C">
                        <w:pPr>
                          <w:jc w:val="center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723900" cy="650461"/>
                              <wp:effectExtent l="19050" t="0" r="0" b="0"/>
                              <wp:docPr id="8" name="Image 10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24001" cy="6505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D55427" w:rsidRPr="00F81C8C" w:rsidRDefault="00D55427" w:rsidP="007E6C6C">
                        <w:pPr>
                          <w:jc w:val="center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20 du matin</w:t>
                        </w:r>
                      </w:p>
                      <w:p w:rsidR="00D55427" w:rsidRPr="005771F3" w:rsidRDefault="00D55427" w:rsidP="007E6C6C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13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 </w:t>
                        </w:r>
                        <w:r w:rsidRPr="00F81C8C">
                          <w:rPr>
                            <w:rFonts w:ascii="Arial" w:hAnsi="Arial"/>
                            <w:sz w:val="20"/>
                            <w:szCs w:val="20"/>
                          </w:rPr>
                          <w:t>20 de l’après-midi</w:t>
                        </w:r>
                      </w:p>
                    </w:tc>
                  </w:tr>
                </w:tbl>
                <w:p w:rsidR="00D55427" w:rsidRPr="005771F3" w:rsidRDefault="00D55427" w:rsidP="00D55427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771F3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Il existe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différentes unités de mesure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de durée</w:t>
                  </w:r>
                  <w:r w:rsidR="00094126">
                    <w:rPr>
                      <w:rFonts w:ascii="Arial" w:hAnsi="Arial"/>
                      <w:sz w:val="20"/>
                      <w:szCs w:val="24"/>
                    </w:rPr>
                    <w:t>s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et des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équivalences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entre 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>elles :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496"/>
                    <w:gridCol w:w="3951"/>
                    <w:gridCol w:w="3379"/>
                  </w:tblGrid>
                  <w:tr w:rsidR="00D55427" w:rsidRPr="005771F3">
                    <w:tc>
                      <w:tcPr>
                        <w:tcW w:w="3510" w:type="dxa"/>
                      </w:tcPr>
                      <w:p w:rsidR="00D55427" w:rsidRPr="005771F3" w:rsidRDefault="00D55427" w:rsidP="007864A7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millénaire = 1 000 ans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D55427" w:rsidRPr="005771F3" w:rsidRDefault="00D55427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trimestre = 3 mois</w:t>
                        </w:r>
                      </w:p>
                    </w:tc>
                    <w:tc>
                      <w:tcPr>
                        <w:tcW w:w="3393" w:type="dxa"/>
                      </w:tcPr>
                      <w:p w:rsidR="00D55427" w:rsidRPr="005771F3" w:rsidRDefault="00D55427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jour = 24 heures</w:t>
                        </w:r>
                      </w:p>
                    </w:tc>
                  </w:tr>
                  <w:tr w:rsidR="00D55427" w:rsidRPr="005771F3">
                    <w:tc>
                      <w:tcPr>
                        <w:tcW w:w="3510" w:type="dxa"/>
                      </w:tcPr>
                      <w:p w:rsidR="00D55427" w:rsidRPr="005771F3" w:rsidRDefault="00D55427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siècle = 100 ans 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D55427" w:rsidRPr="005771F3" w:rsidRDefault="00D55427" w:rsidP="0049515E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mois = 28, 29, 30 ou 31 jours</w:t>
                        </w:r>
                      </w:p>
                    </w:tc>
                    <w:tc>
                      <w:tcPr>
                        <w:tcW w:w="3393" w:type="dxa"/>
                      </w:tcPr>
                      <w:p w:rsidR="00D55427" w:rsidRPr="005771F3" w:rsidRDefault="00D55427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heure = 60 minutes</w:t>
                        </w:r>
                      </w:p>
                    </w:tc>
                  </w:tr>
                  <w:tr w:rsidR="00D55427" w:rsidRPr="005771F3">
                    <w:tc>
                      <w:tcPr>
                        <w:tcW w:w="3510" w:type="dxa"/>
                      </w:tcPr>
                      <w:p w:rsidR="00D55427" w:rsidRPr="005771F3" w:rsidRDefault="00D55427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 an = 365 (ou 366) jours 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D55427" w:rsidRPr="005771F3" w:rsidRDefault="00D55427" w:rsidP="00924983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une semaine = 7 jours </w:t>
                        </w:r>
                      </w:p>
                    </w:tc>
                    <w:tc>
                      <w:tcPr>
                        <w:tcW w:w="3393" w:type="dxa"/>
                      </w:tcPr>
                      <w:p w:rsidR="00D55427" w:rsidRPr="005771F3" w:rsidRDefault="00D55427" w:rsidP="0049515E">
                        <w:pPr>
                          <w:spacing w:line="240" w:lineRule="auto"/>
                          <w:ind w:right="63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sym w:font="Wingdings" w:char="F09F"/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1 minute = 60 secondes</w:t>
                        </w:r>
                      </w:p>
                    </w:tc>
                  </w:tr>
                </w:tbl>
                <w:p w:rsidR="00D55427" w:rsidRDefault="00D55427" w:rsidP="00D55427">
                  <w:pPr>
                    <w:spacing w:before="120" w:line="240" w:lineRule="auto"/>
                    <w:ind w:right="6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771F3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On peut calculer la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durée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d’un événement, son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instant initial 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ou son instant </w:t>
                  </w:r>
                  <w:r w:rsidRPr="00924983">
                    <w:rPr>
                      <w:rFonts w:ascii="Arial" w:hAnsi="Arial"/>
                      <w:b/>
                      <w:sz w:val="20"/>
                      <w:szCs w:val="24"/>
                    </w:rPr>
                    <w:t>final</w:t>
                  </w:r>
                  <w:r w:rsidRPr="005771F3">
                    <w:rPr>
                      <w:rFonts w:ascii="Arial" w:hAnsi="Arial"/>
                      <w:sz w:val="20"/>
                      <w:szCs w:val="24"/>
                    </w:rPr>
                    <w:t xml:space="preserve"> de différentes façons :</w:t>
                  </w:r>
                </w:p>
                <w:p w:rsidR="00D55427" w:rsidRPr="005771F3" w:rsidRDefault="00D55427" w:rsidP="00D55427">
                  <w:pPr>
                    <w:spacing w:before="120" w:line="240" w:lineRule="auto"/>
                    <w:ind w:right="6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3621"/>
                    <w:gridCol w:w="3601"/>
                    <w:gridCol w:w="3604"/>
                  </w:tblGrid>
                  <w:tr w:rsidR="00D55427" w:rsidRPr="00924983" w:rsidTr="00924983">
                    <w:tc>
                      <w:tcPr>
                        <w:tcW w:w="3624" w:type="dxa"/>
                        <w:shd w:val="clear" w:color="auto" w:fill="A6A6A6" w:themeFill="background1" w:themeFillShade="A6"/>
                      </w:tcPr>
                      <w:p w:rsidR="00D55427" w:rsidRPr="00924983" w:rsidRDefault="00D55427" w:rsidP="004959D6">
                        <w:pPr>
                          <w:spacing w:before="60" w:after="60" w:line="240" w:lineRule="auto"/>
                          <w:ind w:right="62"/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</w:pP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Avec un schéma</w:t>
                        </w:r>
                      </w:p>
                    </w:tc>
                    <w:tc>
                      <w:tcPr>
                        <w:tcW w:w="3624" w:type="dxa"/>
                        <w:shd w:val="clear" w:color="auto" w:fill="A6A6A6" w:themeFill="background1" w:themeFillShade="A6"/>
                      </w:tcPr>
                      <w:p w:rsidR="00D55427" w:rsidRPr="00924983" w:rsidRDefault="00D55427" w:rsidP="004959D6">
                        <w:pPr>
                          <w:spacing w:before="60" w:after="60" w:line="240" w:lineRule="auto"/>
                          <w:ind w:right="62"/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</w:pP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Avec une addition</w:t>
                        </w:r>
                      </w:p>
                    </w:tc>
                    <w:tc>
                      <w:tcPr>
                        <w:tcW w:w="3624" w:type="dxa"/>
                        <w:shd w:val="clear" w:color="auto" w:fill="A6A6A6" w:themeFill="background1" w:themeFillShade="A6"/>
                      </w:tcPr>
                      <w:p w:rsidR="00D55427" w:rsidRPr="00924983" w:rsidRDefault="00D55427" w:rsidP="004959D6">
                        <w:pPr>
                          <w:spacing w:before="60" w:after="60" w:line="240" w:lineRule="auto"/>
                          <w:ind w:right="62"/>
                          <w:jc w:val="center"/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</w:pPr>
                        <w:r w:rsidRPr="00924983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Avec une soustraction</w:t>
                        </w:r>
                      </w:p>
                    </w:tc>
                  </w:tr>
                  <w:tr w:rsidR="00D55427" w:rsidRPr="005771F3" w:rsidTr="00EC4BA9">
                    <w:tc>
                      <w:tcPr>
                        <w:tcW w:w="3624" w:type="dxa"/>
                      </w:tcPr>
                      <w:p w:rsidR="00094126" w:rsidRDefault="00094126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D55427" w:rsidRDefault="00094126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971268" cy="836295"/>
                              <wp:effectExtent l="19050" t="0" r="0" b="0"/>
                              <wp:docPr id="2" name="Image 1" descr="2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0.pn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71543" cy="8364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D55427" w:rsidRPr="005771F3" w:rsidRDefault="00D55427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D55427" w:rsidRPr="005771F3" w:rsidRDefault="00D55427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On avance par petits bon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d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s pour se retrouver le plus possible sur des heures entières.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D55427" w:rsidRDefault="00D55427" w:rsidP="00D55427">
                        <w:pPr>
                          <w:spacing w:line="240" w:lineRule="auto"/>
                          <w:ind w:right="62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230630" cy="712470"/>
                              <wp:effectExtent l="19050" t="0" r="7620" b="0"/>
                              <wp:docPr id="10" name="Image 5" descr="lecon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lecon.pn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35278" cy="71516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D55427" w:rsidRPr="005771F3" w:rsidRDefault="00D55427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D55427" w:rsidRPr="005771F3" w:rsidRDefault="00D55427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On additionne séparément heures et minutes puis on convertit les minutes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</w:t>
                        </w:r>
                      </w:p>
                      <w:p w:rsidR="00D55427" w:rsidRPr="005771F3" w:rsidRDefault="00D55427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75 min = 1 h 15</w:t>
                        </w:r>
                      </w:p>
                      <w:p w:rsidR="00D55427" w:rsidRPr="005771F3" w:rsidRDefault="00D55427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donc cela donne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 :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10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h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3624" w:type="dxa"/>
                      </w:tcPr>
                      <w:p w:rsidR="00D55427" w:rsidRDefault="00094126" w:rsidP="00D55427">
                        <w:pPr>
                          <w:spacing w:line="240" w:lineRule="auto"/>
                          <w:ind w:right="62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 w:val="2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343025" cy="1032079"/>
                              <wp:effectExtent l="19050" t="0" r="9525" b="0"/>
                              <wp:docPr id="4" name="Image 3" descr="20-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0-1.pn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43213" cy="103222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D55427" w:rsidRPr="005771F3" w:rsidRDefault="00D55427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  <w:p w:rsidR="00D55427" w:rsidRPr="005771F3" w:rsidRDefault="00D55427" w:rsidP="005771F3">
                        <w:pPr>
                          <w:spacing w:line="240" w:lineRule="auto"/>
                          <w:ind w:right="62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On soustrait séparément heures et minutes mais s’il n’y a pas assez de minutes, il faut convertir 1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5771F3">
                          <w:rPr>
                            <w:rFonts w:ascii="Arial" w:hAnsi="Arial"/>
                            <w:sz w:val="20"/>
                            <w:szCs w:val="24"/>
                          </w:rPr>
                          <w:t>h en 60 min.</w:t>
                        </w:r>
                      </w:p>
                    </w:tc>
                  </w:tr>
                </w:tbl>
                <w:p w:rsidR="00D55427" w:rsidRPr="005771F3" w:rsidRDefault="00D55427" w:rsidP="00D55427">
                  <w:pPr>
                    <w:spacing w:before="120" w:line="240" w:lineRule="auto"/>
                    <w:ind w:right="62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</w:p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D55427" w:rsidRDefault="00D55427" w:rsidP="00D55427"/>
    <w:p w:rsidR="00982DB4" w:rsidRDefault="00982DB4"/>
    <w:sectPr w:rsidR="00982DB4" w:rsidSect="003B5E1F">
      <w:headerReference w:type="default" r:id="rId14"/>
      <w:footerReference w:type="default" r:id="rId15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5BC" w:rsidRDefault="006F15BC" w:rsidP="00C90910">
      <w:pPr>
        <w:spacing w:line="240" w:lineRule="auto"/>
      </w:pPr>
      <w:r>
        <w:separator/>
      </w:r>
    </w:p>
  </w:endnote>
  <w:endnote w:type="continuationSeparator" w:id="0">
    <w:p w:rsidR="006F15BC" w:rsidRDefault="006F15BC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CC" w:rsidRDefault="00A054CC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</w:t>
    </w:r>
    <w:r>
      <w:rPr>
        <w:rFonts w:asciiTheme="minorHAnsi" w:hAnsiTheme="minorHAnsi"/>
        <w:color w:val="808080" w:themeColor="background1" w:themeShade="80"/>
        <w:sz w:val="18"/>
      </w:rPr>
      <w:t xml:space="preserve">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5BC" w:rsidRDefault="006F15BC" w:rsidP="00C90910">
      <w:pPr>
        <w:spacing w:line="240" w:lineRule="auto"/>
      </w:pPr>
      <w:r>
        <w:separator/>
      </w:r>
    </w:p>
  </w:footnote>
  <w:footnote w:type="continuationSeparator" w:id="0">
    <w:p w:rsidR="006F15BC" w:rsidRDefault="006F15BC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15E" w:rsidRDefault="0049515E" w:rsidP="00C14C06">
    <w:pPr>
      <w:pStyle w:val="En-tte"/>
      <w:ind w:left="426"/>
      <w:rPr>
        <w:rFonts w:ascii="Arial" w:hAnsi="Arial"/>
        <w:sz w:val="28"/>
      </w:rPr>
    </w:pPr>
  </w:p>
  <w:p w:rsidR="0049515E" w:rsidRDefault="0049515E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image001"/>
      </v:shape>
    </w:pict>
  </w:numPicBullet>
  <w:numPicBullet w:numPicBulletId="1">
    <w:pict>
      <v:shape id="_x0000_i1029" type="#_x0000_t75" alt="Résultat de recherche d'images pour &quot;attention&quot;" style="width:611.25pt;height:540pt;visibility:visible;mso-wrap-style:square" o:bullet="t">
        <v:imagedata r:id="rId2" o:title="Résultat de recherche d'images pour &quot;attention&quot;" grayscale="t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CC5216"/>
    <w:multiLevelType w:val="hybridMultilevel"/>
    <w:tmpl w:val="AF0A86D4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10242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374DC"/>
    <w:rsid w:val="00044FCC"/>
    <w:rsid w:val="00063D46"/>
    <w:rsid w:val="00067224"/>
    <w:rsid w:val="00094126"/>
    <w:rsid w:val="000A452A"/>
    <w:rsid w:val="000D3E42"/>
    <w:rsid w:val="000E6AAA"/>
    <w:rsid w:val="000E7AC8"/>
    <w:rsid w:val="001068EC"/>
    <w:rsid w:val="00106B41"/>
    <w:rsid w:val="0011093F"/>
    <w:rsid w:val="00136320"/>
    <w:rsid w:val="001418E2"/>
    <w:rsid w:val="00185338"/>
    <w:rsid w:val="00186BA6"/>
    <w:rsid w:val="00187467"/>
    <w:rsid w:val="00194CED"/>
    <w:rsid w:val="001D7BCC"/>
    <w:rsid w:val="001F60F7"/>
    <w:rsid w:val="00210A50"/>
    <w:rsid w:val="00220146"/>
    <w:rsid w:val="00293E2A"/>
    <w:rsid w:val="0029559A"/>
    <w:rsid w:val="0029752E"/>
    <w:rsid w:val="002B087F"/>
    <w:rsid w:val="002C200A"/>
    <w:rsid w:val="002E5D3F"/>
    <w:rsid w:val="002F1A33"/>
    <w:rsid w:val="00305DA3"/>
    <w:rsid w:val="003121C1"/>
    <w:rsid w:val="003258FF"/>
    <w:rsid w:val="003303CC"/>
    <w:rsid w:val="00344348"/>
    <w:rsid w:val="00353CCC"/>
    <w:rsid w:val="00357979"/>
    <w:rsid w:val="00373743"/>
    <w:rsid w:val="003A33B1"/>
    <w:rsid w:val="003B5E1F"/>
    <w:rsid w:val="003C7FB6"/>
    <w:rsid w:val="004027A3"/>
    <w:rsid w:val="00403DE6"/>
    <w:rsid w:val="0040713B"/>
    <w:rsid w:val="00412BB1"/>
    <w:rsid w:val="00427706"/>
    <w:rsid w:val="00462509"/>
    <w:rsid w:val="00462EAB"/>
    <w:rsid w:val="0047348C"/>
    <w:rsid w:val="0049515E"/>
    <w:rsid w:val="004959D6"/>
    <w:rsid w:val="004A1E32"/>
    <w:rsid w:val="004A3D21"/>
    <w:rsid w:val="004E3968"/>
    <w:rsid w:val="005038D3"/>
    <w:rsid w:val="00523003"/>
    <w:rsid w:val="00561222"/>
    <w:rsid w:val="00566564"/>
    <w:rsid w:val="005714A8"/>
    <w:rsid w:val="005771F3"/>
    <w:rsid w:val="005806DE"/>
    <w:rsid w:val="00581276"/>
    <w:rsid w:val="005A001B"/>
    <w:rsid w:val="005B55DA"/>
    <w:rsid w:val="005F1380"/>
    <w:rsid w:val="006018A4"/>
    <w:rsid w:val="0062696D"/>
    <w:rsid w:val="006314CE"/>
    <w:rsid w:val="00632C2E"/>
    <w:rsid w:val="00636E75"/>
    <w:rsid w:val="006461D9"/>
    <w:rsid w:val="006715CB"/>
    <w:rsid w:val="006810C1"/>
    <w:rsid w:val="006B206A"/>
    <w:rsid w:val="006B7AC4"/>
    <w:rsid w:val="006F15BC"/>
    <w:rsid w:val="006F6482"/>
    <w:rsid w:val="007021AE"/>
    <w:rsid w:val="007070B3"/>
    <w:rsid w:val="007338EE"/>
    <w:rsid w:val="00742B72"/>
    <w:rsid w:val="007474AE"/>
    <w:rsid w:val="00756B0D"/>
    <w:rsid w:val="007616BE"/>
    <w:rsid w:val="00762FFE"/>
    <w:rsid w:val="00775C45"/>
    <w:rsid w:val="00785B3A"/>
    <w:rsid w:val="007864A7"/>
    <w:rsid w:val="007E656D"/>
    <w:rsid w:val="007E6C6C"/>
    <w:rsid w:val="007F5A5C"/>
    <w:rsid w:val="00807F2E"/>
    <w:rsid w:val="008119B6"/>
    <w:rsid w:val="0083444D"/>
    <w:rsid w:val="00840B3F"/>
    <w:rsid w:val="00843DBB"/>
    <w:rsid w:val="0085155A"/>
    <w:rsid w:val="00857267"/>
    <w:rsid w:val="0086178E"/>
    <w:rsid w:val="00870BBF"/>
    <w:rsid w:val="008B1E37"/>
    <w:rsid w:val="008B2A94"/>
    <w:rsid w:val="008B444F"/>
    <w:rsid w:val="008B6E11"/>
    <w:rsid w:val="008D7F26"/>
    <w:rsid w:val="009232FF"/>
    <w:rsid w:val="00924983"/>
    <w:rsid w:val="00924E29"/>
    <w:rsid w:val="009401D6"/>
    <w:rsid w:val="009472CC"/>
    <w:rsid w:val="00956571"/>
    <w:rsid w:val="00961736"/>
    <w:rsid w:val="00971E76"/>
    <w:rsid w:val="00981DA2"/>
    <w:rsid w:val="009820E3"/>
    <w:rsid w:val="00982DB4"/>
    <w:rsid w:val="009A1D83"/>
    <w:rsid w:val="009C09A5"/>
    <w:rsid w:val="009C0AAF"/>
    <w:rsid w:val="009C1BA0"/>
    <w:rsid w:val="009C2329"/>
    <w:rsid w:val="009F7CEA"/>
    <w:rsid w:val="00A054CC"/>
    <w:rsid w:val="00A24959"/>
    <w:rsid w:val="00A27204"/>
    <w:rsid w:val="00A52B04"/>
    <w:rsid w:val="00A6529C"/>
    <w:rsid w:val="00A84B55"/>
    <w:rsid w:val="00AB3ABF"/>
    <w:rsid w:val="00B03D08"/>
    <w:rsid w:val="00B051AC"/>
    <w:rsid w:val="00B149CE"/>
    <w:rsid w:val="00B17667"/>
    <w:rsid w:val="00B3016A"/>
    <w:rsid w:val="00BA3E79"/>
    <w:rsid w:val="00BD154E"/>
    <w:rsid w:val="00BE4BB3"/>
    <w:rsid w:val="00C143C5"/>
    <w:rsid w:val="00C14C06"/>
    <w:rsid w:val="00C22719"/>
    <w:rsid w:val="00C53542"/>
    <w:rsid w:val="00C62AF8"/>
    <w:rsid w:val="00C66D88"/>
    <w:rsid w:val="00C72807"/>
    <w:rsid w:val="00C8431E"/>
    <w:rsid w:val="00C90910"/>
    <w:rsid w:val="00C91EAC"/>
    <w:rsid w:val="00C94579"/>
    <w:rsid w:val="00CA2EFC"/>
    <w:rsid w:val="00CA5B7D"/>
    <w:rsid w:val="00CC373C"/>
    <w:rsid w:val="00CE24C2"/>
    <w:rsid w:val="00CF03B7"/>
    <w:rsid w:val="00D12532"/>
    <w:rsid w:val="00D12FAE"/>
    <w:rsid w:val="00D303FA"/>
    <w:rsid w:val="00D351F9"/>
    <w:rsid w:val="00D358DA"/>
    <w:rsid w:val="00D46EEC"/>
    <w:rsid w:val="00D55427"/>
    <w:rsid w:val="00D5565E"/>
    <w:rsid w:val="00D62EA8"/>
    <w:rsid w:val="00DB0BED"/>
    <w:rsid w:val="00DB74D9"/>
    <w:rsid w:val="00DF39E3"/>
    <w:rsid w:val="00E01B66"/>
    <w:rsid w:val="00E0633E"/>
    <w:rsid w:val="00E15197"/>
    <w:rsid w:val="00E4072C"/>
    <w:rsid w:val="00E51E16"/>
    <w:rsid w:val="00E86754"/>
    <w:rsid w:val="00E90EA3"/>
    <w:rsid w:val="00E9301A"/>
    <w:rsid w:val="00E93FBD"/>
    <w:rsid w:val="00EA12AB"/>
    <w:rsid w:val="00EA4FAD"/>
    <w:rsid w:val="00EA78C9"/>
    <w:rsid w:val="00EC1E89"/>
    <w:rsid w:val="00EC4BA9"/>
    <w:rsid w:val="00ED67BC"/>
    <w:rsid w:val="00EE6B67"/>
    <w:rsid w:val="00F00BBB"/>
    <w:rsid w:val="00F71819"/>
    <w:rsid w:val="00F81C8C"/>
    <w:rsid w:val="00FA4B75"/>
    <w:rsid w:val="00FD751B"/>
    <w:rsid w:val="00FE3D38"/>
    <w:rsid w:val="00FE5ED8"/>
    <w:rsid w:val="00FF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915C3-5256-4323-90A9-90100C34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cp:lastPrinted>2017-10-13T14:40:00Z</cp:lastPrinted>
  <dcterms:created xsi:type="dcterms:W3CDTF">2018-03-13T08:22:00Z</dcterms:created>
  <dcterms:modified xsi:type="dcterms:W3CDTF">2018-05-29T15:27:00Z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